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8970D" w14:textId="77777777" w:rsidR="00C8609F" w:rsidRPr="002D76DD" w:rsidRDefault="00C8609F" w:rsidP="00C8609F">
      <w:pPr>
        <w:jc w:val="center"/>
        <w:rPr>
          <w:b/>
        </w:rPr>
      </w:pPr>
      <w:bookmarkStart w:id="0" w:name="_GoBack"/>
      <w:bookmarkEnd w:id="0"/>
      <w:r w:rsidRPr="002D76DD">
        <w:rPr>
          <w:b/>
        </w:rPr>
        <w:t>Magic and Intellectual History – York CREMS</w:t>
      </w:r>
    </w:p>
    <w:p w14:paraId="0B67A4F1" w14:textId="77777777" w:rsidR="00C8609F" w:rsidRPr="002D76DD" w:rsidRDefault="00C8609F" w:rsidP="00C8609F">
      <w:pPr>
        <w:jc w:val="center"/>
        <w:rPr>
          <w:b/>
        </w:rPr>
      </w:pPr>
    </w:p>
    <w:p w14:paraId="222F7583" w14:textId="77777777" w:rsidR="00C8609F" w:rsidRPr="002D76DD" w:rsidRDefault="00C8609F" w:rsidP="00C8609F">
      <w:pPr>
        <w:jc w:val="center"/>
        <w:rPr>
          <w:b/>
        </w:rPr>
      </w:pPr>
      <w:r w:rsidRPr="002D76DD">
        <w:rPr>
          <w:rFonts w:cs="Times New Roman"/>
          <w:b/>
          <w:color w:val="1A1A1A"/>
        </w:rPr>
        <w:t>Thursday 5</w:t>
      </w:r>
      <w:r w:rsidRPr="002D76DD">
        <w:rPr>
          <w:rFonts w:cs="Times New Roman"/>
          <w:b/>
          <w:color w:val="1A1A1A"/>
          <w:vertAlign w:val="superscript"/>
        </w:rPr>
        <w:t>th</w:t>
      </w:r>
      <w:r w:rsidRPr="002D76DD">
        <w:rPr>
          <w:rFonts w:cs="Times New Roman"/>
          <w:b/>
          <w:color w:val="1A1A1A"/>
        </w:rPr>
        <w:t xml:space="preserve"> March 2015</w:t>
      </w:r>
      <w:r w:rsidRPr="002D76DD">
        <w:rPr>
          <w:b/>
        </w:rPr>
        <w:t>, Treehouse, Humanities Research Centre, University of York, 9.30-5.30</w:t>
      </w:r>
    </w:p>
    <w:p w14:paraId="11BBF2C4" w14:textId="77777777" w:rsidR="00C8609F" w:rsidRPr="002D76DD" w:rsidRDefault="00C8609F" w:rsidP="00C8609F">
      <w:pPr>
        <w:jc w:val="center"/>
        <w:rPr>
          <w:b/>
        </w:rPr>
      </w:pPr>
    </w:p>
    <w:p w14:paraId="725D0A50" w14:textId="77777777" w:rsidR="00C8609F" w:rsidRDefault="00C8609F" w:rsidP="00C8609F">
      <w:pPr>
        <w:jc w:val="center"/>
      </w:pPr>
      <w:r w:rsidRPr="002D76DD">
        <w:t>Open to all – entrance free and no registration required</w:t>
      </w:r>
    </w:p>
    <w:p w14:paraId="76619958" w14:textId="77777777" w:rsidR="00C8609F" w:rsidRPr="002D76DD" w:rsidRDefault="00C8609F" w:rsidP="00C8609F">
      <w:pPr>
        <w:jc w:val="center"/>
      </w:pPr>
    </w:p>
    <w:p w14:paraId="1944AF98" w14:textId="77777777" w:rsidR="00C8609F" w:rsidRPr="002D76DD" w:rsidRDefault="00C8609F" w:rsidP="00C8609F">
      <w:pPr>
        <w:widowControl w:val="0"/>
        <w:autoSpaceDE w:val="0"/>
        <w:autoSpaceDN w:val="0"/>
        <w:adjustRightInd w:val="0"/>
        <w:rPr>
          <w:rFonts w:cs="Times New Roman"/>
          <w:b/>
        </w:rPr>
      </w:pPr>
      <w:r w:rsidRPr="002D76DD">
        <w:rPr>
          <w:b/>
        </w:rPr>
        <w:t xml:space="preserve">10.00-11.30 </w:t>
      </w:r>
      <w:r>
        <w:rPr>
          <w:b/>
        </w:rPr>
        <w:t xml:space="preserve">- </w:t>
      </w:r>
      <w:r w:rsidRPr="002D76DD">
        <w:rPr>
          <w:rFonts w:cs="Times New Roman"/>
          <w:b/>
        </w:rPr>
        <w:t>Natural Magic</w:t>
      </w:r>
    </w:p>
    <w:p w14:paraId="7B111FF9" w14:textId="77777777" w:rsidR="00C8609F" w:rsidRPr="002D76DD" w:rsidRDefault="00C8609F" w:rsidP="00C8609F">
      <w:pPr>
        <w:jc w:val="both"/>
        <w:rPr>
          <w:rFonts w:cs="Times New Roman"/>
        </w:rPr>
      </w:pPr>
      <w:proofErr w:type="spellStart"/>
      <w:r w:rsidRPr="002D76DD">
        <w:rPr>
          <w:rFonts w:cs="Times New Roman"/>
        </w:rPr>
        <w:t>Rinotas</w:t>
      </w:r>
      <w:proofErr w:type="spellEnd"/>
      <w:r w:rsidRPr="002D76DD">
        <w:rPr>
          <w:rFonts w:cs="Times New Roman"/>
        </w:rPr>
        <w:t xml:space="preserve"> Athanasios (Athens), Compatibility between Philosophy and Magic in the Work of Albertus Magnus</w:t>
      </w:r>
    </w:p>
    <w:p w14:paraId="5B0497C7" w14:textId="77777777" w:rsidR="00C8609F" w:rsidRPr="002D76DD" w:rsidRDefault="00C8609F" w:rsidP="00C8609F">
      <w:pPr>
        <w:rPr>
          <w:rFonts w:cs="Times New Roman"/>
        </w:rPr>
      </w:pPr>
      <w:proofErr w:type="spellStart"/>
      <w:r w:rsidRPr="002D76DD">
        <w:rPr>
          <w:rFonts w:cs="Times New Roman"/>
        </w:rPr>
        <w:t>Ovanes</w:t>
      </w:r>
      <w:proofErr w:type="spellEnd"/>
      <w:r w:rsidRPr="002D76DD">
        <w:rPr>
          <w:rFonts w:cs="Times New Roman"/>
        </w:rPr>
        <w:t xml:space="preserve"> </w:t>
      </w:r>
      <w:proofErr w:type="spellStart"/>
      <w:r w:rsidRPr="002D76DD">
        <w:rPr>
          <w:rFonts w:cs="Times New Roman"/>
        </w:rPr>
        <w:t>Akopyan</w:t>
      </w:r>
      <w:proofErr w:type="spellEnd"/>
      <w:r w:rsidRPr="002D76DD">
        <w:rPr>
          <w:rFonts w:cs="Times New Roman"/>
          <w:i/>
        </w:rPr>
        <w:t xml:space="preserve"> </w:t>
      </w:r>
      <w:r w:rsidRPr="002D76DD">
        <w:rPr>
          <w:rFonts w:cs="Times New Roman"/>
        </w:rPr>
        <w:t xml:space="preserve">(Warwick), From </w:t>
      </w:r>
      <w:proofErr w:type="spellStart"/>
      <w:r w:rsidRPr="002D76DD">
        <w:rPr>
          <w:rFonts w:cs="Times New Roman"/>
        </w:rPr>
        <w:t>Marsilio</w:t>
      </w:r>
      <w:proofErr w:type="spellEnd"/>
      <w:r w:rsidRPr="002D76DD">
        <w:rPr>
          <w:rFonts w:cs="Times New Roman"/>
        </w:rPr>
        <w:t xml:space="preserve"> </w:t>
      </w:r>
      <w:proofErr w:type="spellStart"/>
      <w:r w:rsidRPr="002D76DD">
        <w:rPr>
          <w:rFonts w:cs="Times New Roman"/>
        </w:rPr>
        <w:t>Ficino</w:t>
      </w:r>
      <w:proofErr w:type="spellEnd"/>
      <w:r w:rsidRPr="002D76DD">
        <w:rPr>
          <w:rFonts w:cs="Times New Roman"/>
        </w:rPr>
        <w:t xml:space="preserve"> to the Bible: </w:t>
      </w:r>
      <w:r w:rsidRPr="002D76DD">
        <w:rPr>
          <w:rFonts w:cs="Times New Roman"/>
          <w:bCs/>
          <w:shd w:val="clear" w:color="auto" w:fill="FFFFFF"/>
        </w:rPr>
        <w:t xml:space="preserve">Jacques </w:t>
      </w:r>
      <w:proofErr w:type="spellStart"/>
      <w:r w:rsidRPr="002D76DD">
        <w:rPr>
          <w:rFonts w:cs="Times New Roman"/>
          <w:bCs/>
          <w:shd w:val="clear" w:color="auto" w:fill="FFFFFF"/>
        </w:rPr>
        <w:t>Lefèvre</w:t>
      </w:r>
      <w:proofErr w:type="spellEnd"/>
      <w:r w:rsidRPr="002D76DD">
        <w:rPr>
          <w:rFonts w:cs="Times New Roman"/>
          <w:bCs/>
          <w:shd w:val="clear" w:color="auto" w:fill="FFFFFF"/>
        </w:rPr>
        <w:t xml:space="preserve"> </w:t>
      </w:r>
      <w:proofErr w:type="spellStart"/>
      <w:r w:rsidRPr="002D76DD">
        <w:rPr>
          <w:rFonts w:cs="Times New Roman"/>
          <w:bCs/>
          <w:shd w:val="clear" w:color="auto" w:fill="FFFFFF"/>
        </w:rPr>
        <w:t>d’Étaples</w:t>
      </w:r>
      <w:proofErr w:type="spellEnd"/>
      <w:r w:rsidRPr="002D76DD">
        <w:rPr>
          <w:rFonts w:cs="Times New Roman"/>
          <w:bCs/>
          <w:shd w:val="clear" w:color="auto" w:fill="FFFFFF"/>
        </w:rPr>
        <w:t xml:space="preserve"> and his circle on magic, </w:t>
      </w:r>
      <w:proofErr w:type="spellStart"/>
      <w:r w:rsidRPr="002D76DD">
        <w:rPr>
          <w:rFonts w:cs="Times New Roman"/>
          <w:bCs/>
          <w:i/>
          <w:shd w:val="clear" w:color="auto" w:fill="FFFFFF"/>
        </w:rPr>
        <w:t>prisca</w:t>
      </w:r>
      <w:proofErr w:type="spellEnd"/>
      <w:r w:rsidRPr="002D76DD">
        <w:rPr>
          <w:rFonts w:cs="Times New Roman"/>
          <w:bCs/>
          <w:i/>
          <w:shd w:val="clear" w:color="auto" w:fill="FFFFFF"/>
        </w:rPr>
        <w:t xml:space="preserve"> </w:t>
      </w:r>
      <w:proofErr w:type="spellStart"/>
      <w:r w:rsidRPr="002D76DD">
        <w:rPr>
          <w:rFonts w:cs="Times New Roman"/>
          <w:bCs/>
          <w:i/>
          <w:shd w:val="clear" w:color="auto" w:fill="FFFFFF"/>
        </w:rPr>
        <w:t>theologia</w:t>
      </w:r>
      <w:proofErr w:type="spellEnd"/>
      <w:r w:rsidRPr="002D76DD">
        <w:rPr>
          <w:rFonts w:cs="Times New Roman"/>
          <w:bCs/>
          <w:shd w:val="clear" w:color="auto" w:fill="FFFFFF"/>
        </w:rPr>
        <w:t xml:space="preserve"> and Aristotle</w:t>
      </w:r>
    </w:p>
    <w:p w14:paraId="5A3FA51A" w14:textId="77777777" w:rsidR="00C8609F" w:rsidRPr="002D76DD" w:rsidRDefault="00C8609F" w:rsidP="00C8609F">
      <w:pPr>
        <w:widowControl w:val="0"/>
        <w:autoSpaceDE w:val="0"/>
        <w:autoSpaceDN w:val="0"/>
        <w:adjustRightInd w:val="0"/>
        <w:rPr>
          <w:rFonts w:cs="Times New Roman"/>
        </w:rPr>
      </w:pPr>
      <w:r w:rsidRPr="002D76DD">
        <w:rPr>
          <w:rFonts w:cs="Times New Roman"/>
        </w:rPr>
        <w:t xml:space="preserve">Allison </w:t>
      </w:r>
      <w:proofErr w:type="spellStart"/>
      <w:r w:rsidRPr="002D76DD">
        <w:rPr>
          <w:rFonts w:cs="Times New Roman"/>
        </w:rPr>
        <w:t>Kavey</w:t>
      </w:r>
      <w:proofErr w:type="spellEnd"/>
      <w:r w:rsidRPr="002D76DD">
        <w:rPr>
          <w:rFonts w:cs="Times New Roman"/>
        </w:rPr>
        <w:t xml:space="preserve"> (CUNY), Agrippa's Magical Cosmology</w:t>
      </w:r>
    </w:p>
    <w:p w14:paraId="56ADC14B" w14:textId="77777777" w:rsidR="00C8609F" w:rsidRPr="002D76DD" w:rsidRDefault="00C8609F" w:rsidP="00C8609F">
      <w:pPr>
        <w:pStyle w:val="NormalWeb"/>
        <w:shd w:val="clear" w:color="auto" w:fill="FFFFFF"/>
        <w:spacing w:after="0" w:afterAutospacing="0" w:line="276" w:lineRule="auto"/>
        <w:rPr>
          <w:rFonts w:asciiTheme="minorHAnsi" w:hAnsiTheme="minorHAnsi" w:cs="Times"/>
          <w:lang w:val="en-US"/>
        </w:rPr>
      </w:pPr>
    </w:p>
    <w:p w14:paraId="62DD34D5" w14:textId="77777777" w:rsidR="00C8609F" w:rsidRPr="002D76DD" w:rsidRDefault="00C8609F" w:rsidP="00C8609F">
      <w:pPr>
        <w:rPr>
          <w:b/>
        </w:rPr>
      </w:pPr>
      <w:r w:rsidRPr="002D76DD">
        <w:rPr>
          <w:b/>
        </w:rPr>
        <w:t>Coffee 11.30-12.00</w:t>
      </w:r>
    </w:p>
    <w:p w14:paraId="5B40C05F" w14:textId="77777777" w:rsidR="00C8609F" w:rsidRDefault="00C8609F" w:rsidP="00C8609F">
      <w:pPr>
        <w:rPr>
          <w:b/>
        </w:rPr>
      </w:pPr>
    </w:p>
    <w:p w14:paraId="5E20D30D" w14:textId="77777777" w:rsidR="00C8609F" w:rsidRPr="002D76DD" w:rsidRDefault="00C8609F" w:rsidP="00C8609F">
      <w:pPr>
        <w:widowControl w:val="0"/>
        <w:autoSpaceDE w:val="0"/>
        <w:autoSpaceDN w:val="0"/>
        <w:adjustRightInd w:val="0"/>
        <w:rPr>
          <w:rFonts w:cs="Times New Roman"/>
          <w:b/>
        </w:rPr>
      </w:pPr>
      <w:r>
        <w:rPr>
          <w:b/>
        </w:rPr>
        <w:t>12.00-1.00</w:t>
      </w:r>
      <w:r w:rsidRPr="002D76DD">
        <w:rPr>
          <w:b/>
        </w:rPr>
        <w:t xml:space="preserve">- </w:t>
      </w:r>
      <w:r w:rsidRPr="002D76DD">
        <w:rPr>
          <w:rFonts w:cs="Times New Roman"/>
          <w:b/>
        </w:rPr>
        <w:t xml:space="preserve">Magicians? John Dee and </w:t>
      </w:r>
      <w:proofErr w:type="spellStart"/>
      <w:r w:rsidRPr="002D76DD">
        <w:rPr>
          <w:rFonts w:cs="Times New Roman"/>
          <w:b/>
        </w:rPr>
        <w:t>Kenelm</w:t>
      </w:r>
      <w:proofErr w:type="spellEnd"/>
      <w:r w:rsidRPr="002D76DD">
        <w:rPr>
          <w:rFonts w:cs="Times New Roman"/>
          <w:b/>
        </w:rPr>
        <w:t xml:space="preserve"> </w:t>
      </w:r>
      <w:proofErr w:type="spellStart"/>
      <w:r w:rsidRPr="002D76DD">
        <w:rPr>
          <w:rFonts w:cs="Times New Roman"/>
          <w:b/>
        </w:rPr>
        <w:t>Digby</w:t>
      </w:r>
      <w:proofErr w:type="spellEnd"/>
    </w:p>
    <w:p w14:paraId="2C4D920F" w14:textId="77777777" w:rsidR="00C8609F" w:rsidRPr="002D76DD" w:rsidRDefault="00C8609F" w:rsidP="00C8609F">
      <w:pPr>
        <w:rPr>
          <w:rFonts w:cs="Times New Roman"/>
        </w:rPr>
      </w:pPr>
      <w:r w:rsidRPr="002D76DD">
        <w:rPr>
          <w:rFonts w:cs="Times New Roman"/>
        </w:rPr>
        <w:t xml:space="preserve">Todd </w:t>
      </w:r>
      <w:proofErr w:type="spellStart"/>
      <w:r w:rsidRPr="002D76DD">
        <w:rPr>
          <w:rFonts w:cs="Times New Roman"/>
        </w:rPr>
        <w:t>Borlik</w:t>
      </w:r>
      <w:proofErr w:type="spellEnd"/>
      <w:r w:rsidRPr="002D76DD">
        <w:rPr>
          <w:rFonts w:cs="Times New Roman"/>
        </w:rPr>
        <w:t xml:space="preserve"> (</w:t>
      </w:r>
      <w:proofErr w:type="spellStart"/>
      <w:r w:rsidRPr="002D76DD">
        <w:rPr>
          <w:rFonts w:cs="Times New Roman"/>
        </w:rPr>
        <w:t>Huddersfield</w:t>
      </w:r>
      <w:proofErr w:type="spellEnd"/>
      <w:r w:rsidRPr="002D76DD">
        <w:rPr>
          <w:rFonts w:cs="Times New Roman"/>
        </w:rPr>
        <w:t>), Magic as Technological Dominion: John Dee and the Draining of the English Fens</w:t>
      </w:r>
    </w:p>
    <w:p w14:paraId="36E91859" w14:textId="77777777" w:rsidR="00C8609F" w:rsidRPr="002D76DD" w:rsidRDefault="00C8609F" w:rsidP="00C8609F">
      <w:pPr>
        <w:rPr>
          <w:rFonts w:cs="Times New Roman"/>
        </w:rPr>
      </w:pPr>
      <w:r w:rsidRPr="002D76DD">
        <w:rPr>
          <w:rFonts w:cs="Times New Roman"/>
        </w:rPr>
        <w:t>Mark A. Waddell (Michigan State), Sympathy and Lies: Plausibility, Credibility, and the Weapon Salve in Early Modern England</w:t>
      </w:r>
    </w:p>
    <w:p w14:paraId="2757F270" w14:textId="77777777" w:rsidR="00C8609F" w:rsidRPr="002D76DD" w:rsidRDefault="00C8609F" w:rsidP="00C8609F">
      <w:pPr>
        <w:rPr>
          <w:b/>
        </w:rPr>
      </w:pPr>
    </w:p>
    <w:p w14:paraId="73FC7FF0" w14:textId="77777777" w:rsidR="00C8609F" w:rsidRPr="002D76DD" w:rsidRDefault="00C8609F" w:rsidP="00C8609F">
      <w:pPr>
        <w:rPr>
          <w:b/>
        </w:rPr>
      </w:pPr>
      <w:r w:rsidRPr="002D76DD">
        <w:rPr>
          <w:b/>
        </w:rPr>
        <w:t>Lunch, 1.</w:t>
      </w:r>
      <w:r>
        <w:rPr>
          <w:b/>
        </w:rPr>
        <w:t>00-2.00</w:t>
      </w:r>
    </w:p>
    <w:p w14:paraId="38C4FE71" w14:textId="77777777" w:rsidR="00C8609F" w:rsidRPr="002D76DD" w:rsidRDefault="00C8609F" w:rsidP="00C8609F">
      <w:pPr>
        <w:pStyle w:val="Heading3"/>
        <w:spacing w:before="2" w:after="2" w:line="276" w:lineRule="auto"/>
        <w:rPr>
          <w:rFonts w:asciiTheme="minorHAnsi" w:hAnsiTheme="minorHAnsi"/>
          <w:b/>
          <w:szCs w:val="24"/>
        </w:rPr>
      </w:pPr>
    </w:p>
    <w:p w14:paraId="78621063" w14:textId="77777777" w:rsidR="00C8609F" w:rsidRPr="002D76DD" w:rsidRDefault="00C8609F" w:rsidP="00C8609F">
      <w:pPr>
        <w:rPr>
          <w:rFonts w:cs="Times New Roman"/>
          <w:b/>
        </w:rPr>
      </w:pPr>
      <w:r>
        <w:rPr>
          <w:b/>
        </w:rPr>
        <w:t>2.00-3.0</w:t>
      </w:r>
      <w:r w:rsidRPr="002D76DD">
        <w:rPr>
          <w:b/>
        </w:rPr>
        <w:t xml:space="preserve">0 - </w:t>
      </w:r>
      <w:r w:rsidRPr="002D76DD">
        <w:rPr>
          <w:rFonts w:cs="Times New Roman"/>
          <w:b/>
        </w:rPr>
        <w:t>Reformation, Religion and Magic</w:t>
      </w:r>
    </w:p>
    <w:p w14:paraId="651B8FE9" w14:textId="77777777" w:rsidR="00C8609F" w:rsidRPr="002D76DD" w:rsidRDefault="00C8609F" w:rsidP="00C8609F">
      <w:pPr>
        <w:widowControl w:val="0"/>
        <w:autoSpaceDE w:val="0"/>
        <w:autoSpaceDN w:val="0"/>
        <w:adjustRightInd w:val="0"/>
        <w:rPr>
          <w:rFonts w:cs="Times New Roman"/>
        </w:rPr>
      </w:pPr>
      <w:r w:rsidRPr="002D76DD">
        <w:rPr>
          <w:rFonts w:cs="Times New Roman"/>
        </w:rPr>
        <w:t xml:space="preserve">Frank </w:t>
      </w:r>
      <w:proofErr w:type="spellStart"/>
      <w:r w:rsidRPr="002D76DD">
        <w:rPr>
          <w:rFonts w:cs="Times New Roman"/>
        </w:rPr>
        <w:t>Klaassen</w:t>
      </w:r>
      <w:proofErr w:type="spellEnd"/>
      <w:r w:rsidRPr="002D76DD">
        <w:rPr>
          <w:rFonts w:cs="Times New Roman"/>
        </w:rPr>
        <w:t xml:space="preserve"> (Saskatchewan) Magic and the English Reformation: </w:t>
      </w:r>
      <w:proofErr w:type="gramStart"/>
      <w:r w:rsidRPr="002D76DD">
        <w:rPr>
          <w:rFonts w:cs="Times New Roman"/>
        </w:rPr>
        <w:t>A reconsideration</w:t>
      </w:r>
      <w:proofErr w:type="gramEnd"/>
    </w:p>
    <w:p w14:paraId="6D6CD7DA" w14:textId="77777777" w:rsidR="00C8609F" w:rsidRPr="002D76DD" w:rsidRDefault="00C8609F" w:rsidP="00C8609F">
      <w:pPr>
        <w:widowControl w:val="0"/>
        <w:autoSpaceDE w:val="0"/>
        <w:autoSpaceDN w:val="0"/>
        <w:adjustRightInd w:val="0"/>
        <w:rPr>
          <w:rFonts w:cs="Times New Roman"/>
        </w:rPr>
      </w:pPr>
      <w:r w:rsidRPr="002D76DD">
        <w:rPr>
          <w:rFonts w:cs="Times New Roman"/>
        </w:rPr>
        <w:t>Francis Young (Ely) Liturgical Change and Ceremonial Magic in Reformation England</w:t>
      </w:r>
      <w:r>
        <w:rPr>
          <w:rFonts w:cs="Times New Roman"/>
        </w:rPr>
        <w:t xml:space="preserve"> </w:t>
      </w:r>
    </w:p>
    <w:p w14:paraId="03A1A9DB" w14:textId="77777777" w:rsidR="00C8609F" w:rsidRPr="002D76DD" w:rsidRDefault="00C8609F" w:rsidP="00C8609F">
      <w:pPr>
        <w:jc w:val="both"/>
        <w:rPr>
          <w:b/>
        </w:rPr>
      </w:pPr>
      <w:r w:rsidRPr="002D76DD">
        <w:rPr>
          <w:b/>
        </w:rPr>
        <w:t xml:space="preserve">Coffee, </w:t>
      </w:r>
      <w:r>
        <w:rPr>
          <w:b/>
        </w:rPr>
        <w:t>3.00-3.15</w:t>
      </w:r>
      <w:r w:rsidRPr="002D76DD">
        <w:rPr>
          <w:b/>
        </w:rPr>
        <w:t xml:space="preserve"> </w:t>
      </w:r>
    </w:p>
    <w:p w14:paraId="6BFDDA26" w14:textId="77777777" w:rsidR="00C8609F" w:rsidRPr="002D76DD" w:rsidRDefault="00C8609F" w:rsidP="00C8609F">
      <w:pPr>
        <w:jc w:val="both"/>
        <w:rPr>
          <w:b/>
        </w:rPr>
      </w:pPr>
    </w:p>
    <w:p w14:paraId="04A6C85D" w14:textId="77777777" w:rsidR="00C8609F" w:rsidRPr="002D76DD" w:rsidRDefault="00C8609F" w:rsidP="00C8609F">
      <w:pPr>
        <w:widowControl w:val="0"/>
        <w:autoSpaceDE w:val="0"/>
        <w:autoSpaceDN w:val="0"/>
        <w:adjustRightInd w:val="0"/>
        <w:rPr>
          <w:rFonts w:cs="Times New Roman"/>
          <w:b/>
        </w:rPr>
      </w:pPr>
      <w:r>
        <w:rPr>
          <w:b/>
        </w:rPr>
        <w:t>3.15-4.45</w:t>
      </w:r>
      <w:r w:rsidRPr="002D76DD">
        <w:rPr>
          <w:b/>
        </w:rPr>
        <w:t xml:space="preserve"> - </w:t>
      </w:r>
      <w:r w:rsidRPr="002D76DD">
        <w:rPr>
          <w:rFonts w:cs="Times New Roman"/>
          <w:b/>
        </w:rPr>
        <w:t>Magicians: Napier</w:t>
      </w:r>
      <w:r>
        <w:rPr>
          <w:rFonts w:cs="Times New Roman"/>
          <w:b/>
        </w:rPr>
        <w:t>(s)</w:t>
      </w:r>
      <w:r w:rsidRPr="002D76DD">
        <w:rPr>
          <w:rFonts w:cs="Times New Roman"/>
          <w:b/>
        </w:rPr>
        <w:t xml:space="preserve">? </w:t>
      </w:r>
      <w:proofErr w:type="spellStart"/>
      <w:r w:rsidRPr="002D76DD">
        <w:rPr>
          <w:rFonts w:cs="Times New Roman"/>
          <w:b/>
        </w:rPr>
        <w:t>Campanella</w:t>
      </w:r>
      <w:proofErr w:type="spellEnd"/>
      <w:r w:rsidRPr="002D76DD">
        <w:rPr>
          <w:rFonts w:cs="Times New Roman"/>
          <w:b/>
        </w:rPr>
        <w:t>?</w:t>
      </w:r>
    </w:p>
    <w:p w14:paraId="0D614246" w14:textId="77777777" w:rsidR="00C8609F" w:rsidRPr="002D76DD" w:rsidRDefault="00C8609F" w:rsidP="00C8609F">
      <w:pPr>
        <w:widowControl w:val="0"/>
        <w:autoSpaceDE w:val="0"/>
        <w:autoSpaceDN w:val="0"/>
        <w:adjustRightInd w:val="0"/>
        <w:rPr>
          <w:rFonts w:cs="Times New Roman"/>
        </w:rPr>
      </w:pPr>
      <w:r w:rsidRPr="002D76DD">
        <w:rPr>
          <w:rFonts w:cs="Times New Roman"/>
        </w:rPr>
        <w:t xml:space="preserve">Alex Corrigan (Edinburgh), Was John Napier of </w:t>
      </w:r>
      <w:proofErr w:type="spellStart"/>
      <w:r w:rsidRPr="002D76DD">
        <w:rPr>
          <w:rFonts w:cs="Times New Roman"/>
        </w:rPr>
        <w:t>Merchiston</w:t>
      </w:r>
      <w:proofErr w:type="spellEnd"/>
      <w:r w:rsidRPr="002D76DD">
        <w:rPr>
          <w:rFonts w:cs="Times New Roman"/>
        </w:rPr>
        <w:t xml:space="preserve"> a Magician?</w:t>
      </w:r>
    </w:p>
    <w:p w14:paraId="67382A87" w14:textId="77777777" w:rsidR="00C8609F" w:rsidRPr="002D76DD" w:rsidRDefault="00C8609F" w:rsidP="00C8609F">
      <w:pPr>
        <w:widowControl w:val="0"/>
        <w:autoSpaceDE w:val="0"/>
        <w:autoSpaceDN w:val="0"/>
        <w:adjustRightInd w:val="0"/>
        <w:spacing w:line="276" w:lineRule="auto"/>
        <w:rPr>
          <w:rFonts w:cs="Times New Roman"/>
        </w:rPr>
      </w:pPr>
      <w:proofErr w:type="spellStart"/>
      <w:r w:rsidRPr="002D76DD">
        <w:rPr>
          <w:rFonts w:cs="Times New Roman"/>
          <w:color w:val="1A1A1A"/>
        </w:rPr>
        <w:t>Ofer</w:t>
      </w:r>
      <w:proofErr w:type="spellEnd"/>
      <w:r w:rsidRPr="002D76DD">
        <w:rPr>
          <w:rFonts w:cs="Times New Roman"/>
          <w:color w:val="1A1A1A"/>
        </w:rPr>
        <w:t xml:space="preserve"> </w:t>
      </w:r>
      <w:proofErr w:type="spellStart"/>
      <w:r w:rsidRPr="002D76DD">
        <w:rPr>
          <w:rFonts w:cs="Times New Roman"/>
          <w:color w:val="1A1A1A"/>
        </w:rPr>
        <w:t>Hadass</w:t>
      </w:r>
      <w:proofErr w:type="spellEnd"/>
      <w:r w:rsidRPr="002D76DD">
        <w:rPr>
          <w:rFonts w:cs="Times New Roman"/>
          <w:color w:val="1A1A1A"/>
        </w:rPr>
        <w:t xml:space="preserve"> (Haifa), </w:t>
      </w:r>
      <w:r w:rsidRPr="002D76DD">
        <w:rPr>
          <w:rFonts w:cs="Times New Roman"/>
        </w:rPr>
        <w:t>"An Angell's Sight": Religion and Magic in Richard Napier’s Medical Practice</w:t>
      </w:r>
    </w:p>
    <w:p w14:paraId="70C47899" w14:textId="77777777" w:rsidR="00C8609F" w:rsidRPr="00D47AA8" w:rsidRDefault="00C8609F" w:rsidP="00C8609F">
      <w:pPr>
        <w:widowControl w:val="0"/>
        <w:autoSpaceDE w:val="0"/>
        <w:autoSpaceDN w:val="0"/>
        <w:adjustRightInd w:val="0"/>
        <w:spacing w:after="240"/>
        <w:rPr>
          <w:rFonts w:cs="Times New Roman"/>
        </w:rPr>
      </w:pPr>
      <w:r w:rsidRPr="002D76DD">
        <w:rPr>
          <w:rFonts w:cs="Times New Roman"/>
          <w:bCs/>
          <w:color w:val="1A1A1A"/>
        </w:rPr>
        <w:t>Jean-Paul De Lucca</w:t>
      </w:r>
      <w:r w:rsidRPr="002D76DD">
        <w:rPr>
          <w:rFonts w:cs="Times New Roman"/>
          <w:color w:val="1A1A1A"/>
        </w:rPr>
        <w:t xml:space="preserve"> (</w:t>
      </w:r>
      <w:r w:rsidRPr="002D76DD">
        <w:rPr>
          <w:rFonts w:cs="Times New Roman"/>
        </w:rPr>
        <w:t xml:space="preserve">University of Malta), </w:t>
      </w:r>
      <w:proofErr w:type="spellStart"/>
      <w:r w:rsidRPr="002D76DD">
        <w:rPr>
          <w:rFonts w:cs="Times New Roman"/>
        </w:rPr>
        <w:t>Tommaso</w:t>
      </w:r>
      <w:proofErr w:type="spellEnd"/>
      <w:r w:rsidRPr="002D76DD">
        <w:rPr>
          <w:rFonts w:cs="Times New Roman"/>
        </w:rPr>
        <w:t xml:space="preserve"> </w:t>
      </w:r>
      <w:proofErr w:type="spellStart"/>
      <w:r w:rsidRPr="002D76DD">
        <w:rPr>
          <w:rFonts w:cs="Times New Roman"/>
        </w:rPr>
        <w:t>Campanella</w:t>
      </w:r>
      <w:proofErr w:type="spellEnd"/>
      <w:r w:rsidRPr="002D76DD">
        <w:rPr>
          <w:rFonts w:cs="Times New Roman"/>
        </w:rPr>
        <w:t xml:space="preserve"> between Renaissance Magic and Modern Science</w:t>
      </w:r>
    </w:p>
    <w:p w14:paraId="3C537394" w14:textId="77777777" w:rsidR="00C8609F" w:rsidRPr="002D76DD" w:rsidRDefault="00C8609F" w:rsidP="00C8609F">
      <w:pPr>
        <w:rPr>
          <w:b/>
        </w:rPr>
      </w:pPr>
      <w:r>
        <w:rPr>
          <w:b/>
        </w:rPr>
        <w:t>5.00</w:t>
      </w:r>
      <w:r w:rsidRPr="002D76DD">
        <w:rPr>
          <w:b/>
        </w:rPr>
        <w:t>: Keynote</w:t>
      </w:r>
    </w:p>
    <w:p w14:paraId="6885C11E" w14:textId="77777777" w:rsidR="00C8609F" w:rsidRPr="00C86544" w:rsidRDefault="00C8609F" w:rsidP="00C8609F">
      <w:r w:rsidRPr="00C86544">
        <w:t xml:space="preserve">Stephen </w:t>
      </w:r>
      <w:proofErr w:type="spellStart"/>
      <w:r w:rsidRPr="00C86544">
        <w:t>Clucas</w:t>
      </w:r>
      <w:proofErr w:type="spellEnd"/>
      <w:r w:rsidRPr="00C86544">
        <w:t xml:space="preserve"> (</w:t>
      </w:r>
      <w:proofErr w:type="spellStart"/>
      <w:r w:rsidRPr="00C86544">
        <w:t>Birbeck</w:t>
      </w:r>
      <w:proofErr w:type="spellEnd"/>
      <w:r w:rsidRPr="00C86544">
        <w:t xml:space="preserve">, University of London), </w:t>
      </w:r>
      <w:r w:rsidRPr="00C86544">
        <w:rPr>
          <w:rFonts w:cs="Calibri"/>
        </w:rPr>
        <w:t>Magic and intellectual history: the problem of transgression</w:t>
      </w:r>
    </w:p>
    <w:p w14:paraId="6E4E7942" w14:textId="77777777" w:rsidR="00C8609F" w:rsidRDefault="00C8609F" w:rsidP="00C8609F">
      <w:pPr>
        <w:widowControl w:val="0"/>
        <w:autoSpaceDE w:val="0"/>
        <w:autoSpaceDN w:val="0"/>
        <w:adjustRightInd w:val="0"/>
        <w:spacing w:line="276" w:lineRule="auto"/>
      </w:pPr>
    </w:p>
    <w:p w14:paraId="538EBF41" w14:textId="77777777" w:rsidR="00C8609F" w:rsidRDefault="00C8609F" w:rsidP="00C8609F">
      <w:pPr>
        <w:widowControl w:val="0"/>
        <w:autoSpaceDE w:val="0"/>
        <w:autoSpaceDN w:val="0"/>
        <w:adjustRightInd w:val="0"/>
        <w:spacing w:line="276" w:lineRule="auto"/>
      </w:pPr>
      <w:r>
        <w:t xml:space="preserve">Details and directions at: </w:t>
      </w:r>
      <w:hyperlink r:id="rId5" w:history="1">
        <w:r w:rsidRPr="00023FB8">
          <w:rPr>
            <w:rStyle w:val="Hyperlink"/>
          </w:rPr>
          <w:t>http://www.york.ac.uk/crems/</w:t>
        </w:r>
      </w:hyperlink>
      <w:r>
        <w:t xml:space="preserve"> </w:t>
      </w:r>
    </w:p>
    <w:p w14:paraId="264BF835" w14:textId="77777777" w:rsidR="00C8609F" w:rsidRDefault="00C8609F" w:rsidP="00C8609F">
      <w:pPr>
        <w:widowControl w:val="0"/>
        <w:autoSpaceDE w:val="0"/>
        <w:autoSpaceDN w:val="0"/>
        <w:adjustRightInd w:val="0"/>
        <w:spacing w:line="276" w:lineRule="auto"/>
      </w:pPr>
      <w:r>
        <w:t xml:space="preserve">Contact: </w:t>
      </w:r>
      <w:hyperlink r:id="rId6" w:history="1">
        <w:r w:rsidRPr="00023FB8">
          <w:rPr>
            <w:rStyle w:val="Hyperlink"/>
          </w:rPr>
          <w:t>kevin.killeen@york.ac.uk</w:t>
        </w:r>
      </w:hyperlink>
      <w:r>
        <w:t xml:space="preserve"> </w:t>
      </w:r>
    </w:p>
    <w:p w14:paraId="4B7DC9B1" w14:textId="77777777" w:rsidR="006357B6" w:rsidRDefault="006357B6"/>
    <w:sectPr w:rsidR="006357B6" w:rsidSect="003664E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09F"/>
    <w:rsid w:val="003664E3"/>
    <w:rsid w:val="006357B6"/>
    <w:rsid w:val="008C19B5"/>
    <w:rsid w:val="00C60829"/>
    <w:rsid w:val="00C8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FE59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9F"/>
  </w:style>
  <w:style w:type="paragraph" w:styleId="Heading3">
    <w:name w:val="heading 3"/>
    <w:basedOn w:val="Normal"/>
    <w:link w:val="Heading3Char"/>
    <w:uiPriority w:val="9"/>
    <w:rsid w:val="00C8609F"/>
    <w:pPr>
      <w:spacing w:beforeLines="1" w:afterLines="1" w:after="200"/>
      <w:outlineLvl w:val="2"/>
    </w:pPr>
    <w:rPr>
      <w:rFonts w:ascii="Times" w:hAnsi="Times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609F"/>
    <w:rPr>
      <w:rFonts w:ascii="Times" w:hAnsi="Times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8609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8609F"/>
    <w:pPr>
      <w:spacing w:before="136" w:after="100" w:afterAutospacing="1"/>
    </w:pPr>
    <w:rPr>
      <w:rFonts w:ascii="Georgia" w:eastAsia="Times New Roman" w:hAnsi="Georgia" w:cs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9F"/>
  </w:style>
  <w:style w:type="paragraph" w:styleId="Heading3">
    <w:name w:val="heading 3"/>
    <w:basedOn w:val="Normal"/>
    <w:link w:val="Heading3Char"/>
    <w:uiPriority w:val="9"/>
    <w:rsid w:val="00C8609F"/>
    <w:pPr>
      <w:spacing w:beforeLines="1" w:afterLines="1" w:after="200"/>
      <w:outlineLvl w:val="2"/>
    </w:pPr>
    <w:rPr>
      <w:rFonts w:ascii="Times" w:hAnsi="Times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609F"/>
    <w:rPr>
      <w:rFonts w:ascii="Times" w:hAnsi="Times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8609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8609F"/>
    <w:pPr>
      <w:spacing w:before="136" w:after="100" w:afterAutospacing="1"/>
    </w:pPr>
    <w:rPr>
      <w:rFonts w:ascii="Georgia" w:eastAsia="Times New Roman" w:hAnsi="Georgia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evin.killeen@york.ac.uk" TargetMode="External"/><Relationship Id="rId5" Type="http://schemas.openxmlformats.org/officeDocument/2006/relationships/hyperlink" Target="http://www.york.ac.uk/crem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3DFE155A.dotm</Template>
  <TotalTime>0</TotalTime>
  <Pages>1</Pages>
  <Words>254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 Killeen</dc:creator>
  <cp:lastModifiedBy>Helen Barrett</cp:lastModifiedBy>
  <cp:revision>2</cp:revision>
  <dcterms:created xsi:type="dcterms:W3CDTF">2014-12-15T15:27:00Z</dcterms:created>
  <dcterms:modified xsi:type="dcterms:W3CDTF">2014-12-15T15:27:00Z</dcterms:modified>
</cp:coreProperties>
</file>